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ad11c34b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d0576c9c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c60c2b4f6468e" /><Relationship Type="http://schemas.openxmlformats.org/officeDocument/2006/relationships/numbering" Target="/word/numbering.xml" Id="Ra753f69fe28f4632" /><Relationship Type="http://schemas.openxmlformats.org/officeDocument/2006/relationships/settings" Target="/word/settings.xml" Id="Rd7634222a1794488" /><Relationship Type="http://schemas.openxmlformats.org/officeDocument/2006/relationships/image" Target="/word/media/77029c54-059d-4804-959b-d4affb8967d2.png" Id="Rfa8d0576c9cc49a1" /></Relationships>
</file>