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2c4ce2b26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58314ed2d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17c63a0464ce1" /><Relationship Type="http://schemas.openxmlformats.org/officeDocument/2006/relationships/numbering" Target="/word/numbering.xml" Id="R0d27481fbe6e4296" /><Relationship Type="http://schemas.openxmlformats.org/officeDocument/2006/relationships/settings" Target="/word/settings.xml" Id="Ra729cd31716047eb" /><Relationship Type="http://schemas.openxmlformats.org/officeDocument/2006/relationships/image" Target="/word/media/bd8a13c1-5fb9-41b1-91ad-901a67d4e29d.png" Id="Rde558314ed2d46ed" /></Relationships>
</file>