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cd5596fb3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62e96a5f2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Lemons,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411ca1c6747cf" /><Relationship Type="http://schemas.openxmlformats.org/officeDocument/2006/relationships/numbering" Target="/word/numbering.xml" Id="R79c5d6cf6d484638" /><Relationship Type="http://schemas.openxmlformats.org/officeDocument/2006/relationships/settings" Target="/word/settings.xml" Id="R7f76a5e398f54cf9" /><Relationship Type="http://schemas.openxmlformats.org/officeDocument/2006/relationships/image" Target="/word/media/ad28f742-2692-4da7-a08a-f01f66cf57c7.png" Id="R9d862e96a5f24562" /></Relationships>
</file>