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f176a267e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242ce01d5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Lennig,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ce3a2c42e4298" /><Relationship Type="http://schemas.openxmlformats.org/officeDocument/2006/relationships/numbering" Target="/word/numbering.xml" Id="Rd5b8ab2cafa54453" /><Relationship Type="http://schemas.openxmlformats.org/officeDocument/2006/relationships/settings" Target="/word/settings.xml" Id="R37c37723bd7a46cd" /><Relationship Type="http://schemas.openxmlformats.org/officeDocument/2006/relationships/image" Target="/word/media/3a96d7e4-2a24-41ae-8a72-2dc9fd396264.png" Id="Rc35242ce01d54c21" /></Relationships>
</file>