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aac249192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fcc3c85ab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Letohatchee,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faf438b1149a8" /><Relationship Type="http://schemas.openxmlformats.org/officeDocument/2006/relationships/numbering" Target="/word/numbering.xml" Id="R9e86d0cef053444e" /><Relationship Type="http://schemas.openxmlformats.org/officeDocument/2006/relationships/settings" Target="/word/settings.xml" Id="Rf40c66b29d564851" /><Relationship Type="http://schemas.openxmlformats.org/officeDocument/2006/relationships/image" Target="/word/media/450d1193-3ff6-44e8-ba39-412ef57b6722.png" Id="R3b6fcc3c85ab441e" /></Relationships>
</file>