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ba763c0e1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613e097e0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Farms,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bb7a1ac074884" /><Relationship Type="http://schemas.openxmlformats.org/officeDocument/2006/relationships/numbering" Target="/word/numbering.xml" Id="R37da9d7c68e44a1b" /><Relationship Type="http://schemas.openxmlformats.org/officeDocument/2006/relationships/settings" Target="/word/settings.xml" Id="Rb20a096cbf9e4778" /><Relationship Type="http://schemas.openxmlformats.org/officeDocument/2006/relationships/image" Target="/word/media/d835efa4-792a-42ce-a1b0-601472609db7.png" Id="R8e0613e097e04189" /></Relationships>
</file>