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a34d40b87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9e5dbd775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Liberty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27328708c4633" /><Relationship Type="http://schemas.openxmlformats.org/officeDocument/2006/relationships/numbering" Target="/word/numbering.xml" Id="R0e84ad056e9c4a2d" /><Relationship Type="http://schemas.openxmlformats.org/officeDocument/2006/relationships/settings" Target="/word/settings.xml" Id="R67d4a0f5c67440c9" /><Relationship Type="http://schemas.openxmlformats.org/officeDocument/2006/relationships/image" Target="/word/media/455d8590-5239-4b15-a3e1-ca18a2ca6442.png" Id="R19d9e5dbd775473d" /></Relationships>
</file>