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cc3f800ac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67dd59082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Libertypole,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b3bfe595440d1" /><Relationship Type="http://schemas.openxmlformats.org/officeDocument/2006/relationships/numbering" Target="/word/numbering.xml" Id="R9c0fc73a483343b7" /><Relationship Type="http://schemas.openxmlformats.org/officeDocument/2006/relationships/settings" Target="/word/settings.xml" Id="R1fdaa212bb31488a" /><Relationship Type="http://schemas.openxmlformats.org/officeDocument/2006/relationships/image" Target="/word/media/14fbc0d1-e18f-4d9c-be7a-bcc4b96d5724.png" Id="R1f967dd590824db9" /></Relationships>
</file>