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b67f58f0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136dce7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afef6bcd844a4" /><Relationship Type="http://schemas.openxmlformats.org/officeDocument/2006/relationships/numbering" Target="/word/numbering.xml" Id="Ra4861f2054ed412e" /><Relationship Type="http://schemas.openxmlformats.org/officeDocument/2006/relationships/settings" Target="/word/settings.xml" Id="Ra6dbe0cd5a4e4fb0" /><Relationship Type="http://schemas.openxmlformats.org/officeDocument/2006/relationships/image" Target="/word/media/216702a3-0603-4599-bf7a-e3f21edb6cf8.png" Id="R555d136dce774110" /></Relationships>
</file>