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ba2c5520d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31cd71d04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Lilliput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967eedbf34e0f" /><Relationship Type="http://schemas.openxmlformats.org/officeDocument/2006/relationships/numbering" Target="/word/numbering.xml" Id="Ra03a6b3997984c5c" /><Relationship Type="http://schemas.openxmlformats.org/officeDocument/2006/relationships/settings" Target="/word/settings.xml" Id="R3e0c7b411a514a9c" /><Relationship Type="http://schemas.openxmlformats.org/officeDocument/2006/relationships/image" Target="/word/media/4b66c789-d2ae-4fd2-87b0-de00014b456d.png" Id="R7f131cd71d04431c" /></Relationships>
</file>