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3030bdab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da92b322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84e12a3b4ad8" /><Relationship Type="http://schemas.openxmlformats.org/officeDocument/2006/relationships/numbering" Target="/word/numbering.xml" Id="R8d60f38ee0874707" /><Relationship Type="http://schemas.openxmlformats.org/officeDocument/2006/relationships/settings" Target="/word/settings.xml" Id="Rb4472c1cf6274888" /><Relationship Type="http://schemas.openxmlformats.org/officeDocument/2006/relationships/image" Target="/word/media/752f9ec2-b0ae-4311-ad05-cdcda6b3b0b6.png" Id="R273da92b322c46b3" /></Relationships>
</file>