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2580cec30645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93a372e4e54a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Limp,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20fa77aedb4800" /><Relationship Type="http://schemas.openxmlformats.org/officeDocument/2006/relationships/numbering" Target="/word/numbering.xml" Id="R926adaf7f1454071" /><Relationship Type="http://schemas.openxmlformats.org/officeDocument/2006/relationships/settings" Target="/word/settings.xml" Id="R3ae25d4a91e24a40" /><Relationship Type="http://schemas.openxmlformats.org/officeDocument/2006/relationships/image" Target="/word/media/31441ee0-1f6c-4d6f-9f44-e420c0b822a8.png" Id="R9f93a372e4e54a1e" /></Relationships>
</file>