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8289f1e2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ee2a6307f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1f57febc481a" /><Relationship Type="http://schemas.openxmlformats.org/officeDocument/2006/relationships/numbering" Target="/word/numbering.xml" Id="Ra598acfb218842d5" /><Relationship Type="http://schemas.openxmlformats.org/officeDocument/2006/relationships/settings" Target="/word/settings.xml" Id="Rb73e31586b9e4357" /><Relationship Type="http://schemas.openxmlformats.org/officeDocument/2006/relationships/image" Target="/word/media/75c5499c-c6fd-4e08-9474-d8734cbe4a77.png" Id="R044ee2a6307f4faf" /></Relationships>
</file>