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cad82065848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254dc8f433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Linden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068f15f3ea4920" /><Relationship Type="http://schemas.openxmlformats.org/officeDocument/2006/relationships/numbering" Target="/word/numbering.xml" Id="Rbae1cc631de84d7d" /><Relationship Type="http://schemas.openxmlformats.org/officeDocument/2006/relationships/settings" Target="/word/settings.xml" Id="Rd721b38ff4804d33" /><Relationship Type="http://schemas.openxmlformats.org/officeDocument/2006/relationships/image" Target="/word/media/3548e5d0-8615-4ee0-b817-7f3aa7ac1ef4.png" Id="Rc6254dc8f433463c" /></Relationships>
</file>