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11a541c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c636d277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Linford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ca11adf34eee" /><Relationship Type="http://schemas.openxmlformats.org/officeDocument/2006/relationships/numbering" Target="/word/numbering.xml" Id="Ra615cd0b99804e64" /><Relationship Type="http://schemas.openxmlformats.org/officeDocument/2006/relationships/settings" Target="/word/settings.xml" Id="R4f6487f601464275" /><Relationship Type="http://schemas.openxmlformats.org/officeDocument/2006/relationships/image" Target="/word/media/390e1885-2d7c-483f-92c0-0dde3f0cd987.png" Id="R049c636d277a41a2" /></Relationships>
</file>