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2a38579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9c08cad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f782eb9346a5" /><Relationship Type="http://schemas.openxmlformats.org/officeDocument/2006/relationships/numbering" Target="/word/numbering.xml" Id="R73a3e4c4d2bf476b" /><Relationship Type="http://schemas.openxmlformats.org/officeDocument/2006/relationships/settings" Target="/word/settings.xml" Id="R3b3a99781c7c4c34" /><Relationship Type="http://schemas.openxmlformats.org/officeDocument/2006/relationships/image" Target="/word/media/30d0d2dd-231c-433a-9094-79f0a5159c4b.png" Id="R9a8a9c08cadf41ef" /></Relationships>
</file>