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2f31aedcd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c4a748cbe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Lippstadt Community,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8ba93559f4dfb" /><Relationship Type="http://schemas.openxmlformats.org/officeDocument/2006/relationships/numbering" Target="/word/numbering.xml" Id="R7d9b3b926daf410f" /><Relationship Type="http://schemas.openxmlformats.org/officeDocument/2006/relationships/settings" Target="/word/settings.xml" Id="Rc8c917e45c2d49a1" /><Relationship Type="http://schemas.openxmlformats.org/officeDocument/2006/relationships/image" Target="/word/media/0a4eeca4-412a-42a6-9dcf-1e741c9fe809.png" Id="R12dc4a748cbe4705" /></Relationships>
</file>