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a2767c74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9fba3c228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Hundred,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c75e9c304b47" /><Relationship Type="http://schemas.openxmlformats.org/officeDocument/2006/relationships/numbering" Target="/word/numbering.xml" Id="R4ace8a659bbb4f7a" /><Relationship Type="http://schemas.openxmlformats.org/officeDocument/2006/relationships/settings" Target="/word/settings.xml" Id="R90fac0bd84c14da9" /><Relationship Type="http://schemas.openxmlformats.org/officeDocument/2006/relationships/image" Target="/word/media/03d7f78b-eaeb-46aa-8ec1-16956a5dd905.png" Id="R11d9fba3c2284928" /></Relationships>
</file>