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6a89b46a6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682a224f1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Chapel,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e344b54584a2c" /><Relationship Type="http://schemas.openxmlformats.org/officeDocument/2006/relationships/numbering" Target="/word/numbering.xml" Id="R1da9fda512004fa2" /><Relationship Type="http://schemas.openxmlformats.org/officeDocument/2006/relationships/settings" Target="/word/settings.xml" Id="R57f929a3f1894116" /><Relationship Type="http://schemas.openxmlformats.org/officeDocument/2006/relationships/image" Target="/word/media/04de8727-fec2-448b-8bb0-a617e4873e40.png" Id="Rb5b682a224f14bbf" /></Relationships>
</file>