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6ad156453c45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75b96a3ea84e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Elk,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d95b48451046f7" /><Relationship Type="http://schemas.openxmlformats.org/officeDocument/2006/relationships/numbering" Target="/word/numbering.xml" Id="Re7c4053a344e4b07" /><Relationship Type="http://schemas.openxmlformats.org/officeDocument/2006/relationships/settings" Target="/word/settings.xml" Id="R8494d5337bf2489d" /><Relationship Type="http://schemas.openxmlformats.org/officeDocument/2006/relationships/image" Target="/word/media/ba9e49df-a405-434b-b533-cd1be9705f29.png" Id="R8575b96a3ea84e69" /></Relationships>
</file>