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bd732f49a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105b4f4f9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Farms,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d09c647f14b65" /><Relationship Type="http://schemas.openxmlformats.org/officeDocument/2006/relationships/numbering" Target="/word/numbering.xml" Id="R6fdd2b4549e3482e" /><Relationship Type="http://schemas.openxmlformats.org/officeDocument/2006/relationships/settings" Target="/word/settings.xml" Id="Rfb96d1d552274b07" /><Relationship Type="http://schemas.openxmlformats.org/officeDocument/2006/relationships/image" Target="/word/media/513d5ef7-965e-4be3-b07d-fd715b4c9e76.png" Id="R309105b4f4f94eaa" /></Relationships>
</file>