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dc0bd987a643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7583077c1e45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Orchard Subdivision,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6b0ec911d344f2" /><Relationship Type="http://schemas.openxmlformats.org/officeDocument/2006/relationships/numbering" Target="/word/numbering.xml" Id="Rfed533650e4a4637" /><Relationship Type="http://schemas.openxmlformats.org/officeDocument/2006/relationships/settings" Target="/word/settings.xml" Id="R39121cc5e9da4454" /><Relationship Type="http://schemas.openxmlformats.org/officeDocument/2006/relationships/image" Target="/word/media/bc7b6cf6-577b-4f3a-abb4-3b8ed3a21c12.png" Id="R547583077c1e45c2" /></Relationships>
</file>