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f3bcfab9f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912b1c6e2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2592e57c84ee3" /><Relationship Type="http://schemas.openxmlformats.org/officeDocument/2006/relationships/numbering" Target="/word/numbering.xml" Id="R24e09ee83e4b4560" /><Relationship Type="http://schemas.openxmlformats.org/officeDocument/2006/relationships/settings" Target="/word/settings.xml" Id="R9a7c42df6bca4d64" /><Relationship Type="http://schemas.openxmlformats.org/officeDocument/2006/relationships/image" Target="/word/media/0768596c-c032-444e-b7a3-bdd67c1892a1.png" Id="Rde3912b1c6e24fe7" /></Relationships>
</file>