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957f45fc0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6ec150054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Shoal,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ca506472e450d" /><Relationship Type="http://schemas.openxmlformats.org/officeDocument/2006/relationships/numbering" Target="/word/numbering.xml" Id="R981a2f6cd74741ba" /><Relationship Type="http://schemas.openxmlformats.org/officeDocument/2006/relationships/settings" Target="/word/settings.xml" Id="R47056992f4804e8e" /><Relationship Type="http://schemas.openxmlformats.org/officeDocument/2006/relationships/image" Target="/word/media/3ccc95f4-e40e-4e48-9845-4f49295ff2fc.png" Id="Rd606ec1500544ef4" /></Relationships>
</file>