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2daa39c34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0c66cfc4c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Walnut,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735f823644a3a" /><Relationship Type="http://schemas.openxmlformats.org/officeDocument/2006/relationships/numbering" Target="/word/numbering.xml" Id="R9dcd485e25794cf5" /><Relationship Type="http://schemas.openxmlformats.org/officeDocument/2006/relationships/settings" Target="/word/settings.xml" Id="Rab0cd653a75e49bd" /><Relationship Type="http://schemas.openxmlformats.org/officeDocument/2006/relationships/image" Target="/word/media/e45d9575-f5b6-4500-94b0-0e7979285ff2.png" Id="Rd510c66cfc4c4f86" /></Relationships>
</file>