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116faa9d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1e2948b6f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 Largo,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636e750b14acd" /><Relationship Type="http://schemas.openxmlformats.org/officeDocument/2006/relationships/numbering" Target="/word/numbering.xml" Id="Rcd6f65c0dffa468f" /><Relationship Type="http://schemas.openxmlformats.org/officeDocument/2006/relationships/settings" Target="/word/settings.xml" Id="Re415402325df4d08" /><Relationship Type="http://schemas.openxmlformats.org/officeDocument/2006/relationships/image" Target="/word/media/a8b6ccbe-b6c6-4aa4-80d4-1ecde3dd1875.png" Id="R01f1e2948b6f4408" /></Relationships>
</file>