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23291d11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93f1cb68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5d45c0db440a2" /><Relationship Type="http://schemas.openxmlformats.org/officeDocument/2006/relationships/numbering" Target="/word/numbering.xml" Id="Rfaef631f0ce3483c" /><Relationship Type="http://schemas.openxmlformats.org/officeDocument/2006/relationships/settings" Target="/word/settings.xml" Id="R82008c9ee4594f68" /><Relationship Type="http://schemas.openxmlformats.org/officeDocument/2006/relationships/image" Target="/word/media/cc48cbff-6f1f-4444-928f-89076e9712c6.png" Id="Rded93f1cb68c4832" /></Relationships>
</file>