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b8c2510ff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8755baf78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Lobeco,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aac84089d4dca" /><Relationship Type="http://schemas.openxmlformats.org/officeDocument/2006/relationships/numbering" Target="/word/numbering.xml" Id="R5db922c06a4e466a" /><Relationship Type="http://schemas.openxmlformats.org/officeDocument/2006/relationships/settings" Target="/word/settings.xml" Id="R38f756f950684c5c" /><Relationship Type="http://schemas.openxmlformats.org/officeDocument/2006/relationships/image" Target="/word/media/44d04187-66b1-4bd4-b4e5-02f193322ddc.png" Id="R1958755baf784c5e" /></Relationships>
</file>