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1f8e38c1a949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14ed5ccaf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Lochland,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3d8292520d4259" /><Relationship Type="http://schemas.openxmlformats.org/officeDocument/2006/relationships/numbering" Target="/word/numbering.xml" Id="R9fbb8457b7b64f39" /><Relationship Type="http://schemas.openxmlformats.org/officeDocument/2006/relationships/settings" Target="/word/settings.xml" Id="R57f91fe6b3034e8f" /><Relationship Type="http://schemas.openxmlformats.org/officeDocument/2006/relationships/image" Target="/word/media/357fc8e0-2d26-4c2d-8188-ac3b93a8d9d2.png" Id="Rd4814ed5ccaf49c4" /></Relationships>
</file>