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a75ceeaf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178e3c24f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e4c88ae764d3d" /><Relationship Type="http://schemas.openxmlformats.org/officeDocument/2006/relationships/numbering" Target="/word/numbering.xml" Id="R8c3d85e91e1d4bf9" /><Relationship Type="http://schemas.openxmlformats.org/officeDocument/2006/relationships/settings" Target="/word/settings.xml" Id="Ra874ce0ff9874c24" /><Relationship Type="http://schemas.openxmlformats.org/officeDocument/2006/relationships/image" Target="/word/media/89ace76e-2ccd-4fd5-8a6a-e6df70a51be3.png" Id="R35e178e3c24f4680" /></Relationships>
</file>