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b4ae56c98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5e86466d5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Lodebar,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e8f8563a54cdc" /><Relationship Type="http://schemas.openxmlformats.org/officeDocument/2006/relationships/numbering" Target="/word/numbering.xml" Id="R3edca3317c50458d" /><Relationship Type="http://schemas.openxmlformats.org/officeDocument/2006/relationships/settings" Target="/word/settings.xml" Id="R956a2967a5b141c0" /><Relationship Type="http://schemas.openxmlformats.org/officeDocument/2006/relationships/image" Target="/word/media/2eae8209-e9f5-489a-a007-6891814335ad.png" Id="R7375e86466d5485d" /></Relationships>
</file>