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bc746577d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c1932a00f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 Pile,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1b3e598f8479b" /><Relationship Type="http://schemas.openxmlformats.org/officeDocument/2006/relationships/numbering" Target="/word/numbering.xml" Id="R337d90708d054729" /><Relationship Type="http://schemas.openxmlformats.org/officeDocument/2006/relationships/settings" Target="/word/settings.xml" Id="R46f6acc9671848a5" /><Relationship Type="http://schemas.openxmlformats.org/officeDocument/2006/relationships/image" Target="/word/media/32595894-1185-47ed-981f-73e15b504b57.png" Id="R577c1932a00f4a99" /></Relationships>
</file>