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75a0b66b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8dd6e964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56fd368a47d5" /><Relationship Type="http://schemas.openxmlformats.org/officeDocument/2006/relationships/numbering" Target="/word/numbering.xml" Id="Rd8386f40da9e450e" /><Relationship Type="http://schemas.openxmlformats.org/officeDocument/2006/relationships/settings" Target="/word/settings.xml" Id="Rda6c3036e6474718" /><Relationship Type="http://schemas.openxmlformats.org/officeDocument/2006/relationships/image" Target="/word/media/d1037f5a-b638-4cb0-a94b-765c34ebb48a.png" Id="Rd0c88dd6e96447ca" /></Relationships>
</file>