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cbcd1ebe1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35da2689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Lombardy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c83f863764a8b" /><Relationship Type="http://schemas.openxmlformats.org/officeDocument/2006/relationships/numbering" Target="/word/numbering.xml" Id="Rfe37a23978f04c93" /><Relationship Type="http://schemas.openxmlformats.org/officeDocument/2006/relationships/settings" Target="/word/settings.xml" Id="Red9bc1ebfb0e4da0" /><Relationship Type="http://schemas.openxmlformats.org/officeDocument/2006/relationships/image" Target="/word/media/38e4c6df-f013-45fc-8242-b16cfbd3a019.png" Id="Rc5a35da268994abd" /></Relationships>
</file>