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23898f774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1c5e85b22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Lombardy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8b87233c64f47" /><Relationship Type="http://schemas.openxmlformats.org/officeDocument/2006/relationships/numbering" Target="/word/numbering.xml" Id="R190497e7dc824461" /><Relationship Type="http://schemas.openxmlformats.org/officeDocument/2006/relationships/settings" Target="/word/settings.xml" Id="R93425f199e4b474b" /><Relationship Type="http://schemas.openxmlformats.org/officeDocument/2006/relationships/image" Target="/word/media/103abc40-eaf4-48cb-8ca4-1ab7b2bb1955.png" Id="R4871c5e85b22438d" /></Relationships>
</file>