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63446ef55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04a66811c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Sasafras,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77445aeba4f51" /><Relationship Type="http://schemas.openxmlformats.org/officeDocument/2006/relationships/numbering" Target="/word/numbering.xml" Id="R063975f5256346a1" /><Relationship Type="http://schemas.openxmlformats.org/officeDocument/2006/relationships/settings" Target="/word/settings.xml" Id="R8d66373d90454365" /><Relationship Type="http://schemas.openxmlformats.org/officeDocument/2006/relationships/image" Target="/word/media/ef266ee1-9ad6-4d5e-86f3-d866bc813261.png" Id="R6a404a66811c4d7e" /></Relationships>
</file>