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12392807b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becf53fd4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HIll Estates,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d48dd76d74e88" /><Relationship Type="http://schemas.openxmlformats.org/officeDocument/2006/relationships/numbering" Target="/word/numbering.xml" Id="R5bb90e9d01454c29" /><Relationship Type="http://schemas.openxmlformats.org/officeDocument/2006/relationships/settings" Target="/word/settings.xml" Id="Rb2f487bce3204da9" /><Relationship Type="http://schemas.openxmlformats.org/officeDocument/2006/relationships/image" Target="/word/media/39bf1cef-f3f9-4f2c-b587-470ff30fd8ee.png" Id="R0a2becf53fd44a94" /></Relationships>
</file>