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f3ed27e64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ef8b46ea2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Looper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7ec986c5d49c6" /><Relationship Type="http://schemas.openxmlformats.org/officeDocument/2006/relationships/numbering" Target="/word/numbering.xml" Id="Re9ef6296425147ee" /><Relationship Type="http://schemas.openxmlformats.org/officeDocument/2006/relationships/settings" Target="/word/settings.xml" Id="Rce2a6b76aabd4b67" /><Relationship Type="http://schemas.openxmlformats.org/officeDocument/2006/relationships/image" Target="/word/media/c47b92b3-5744-4f95-a99c-e8b9778eeab6.png" Id="R4fbef8b46ea24830" /></Relationships>
</file>