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d2206c669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cdd6efff2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Loquer,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982060eb541d4" /><Relationship Type="http://schemas.openxmlformats.org/officeDocument/2006/relationships/numbering" Target="/word/numbering.xml" Id="R52b27f1b83b04c52" /><Relationship Type="http://schemas.openxmlformats.org/officeDocument/2006/relationships/settings" Target="/word/settings.xml" Id="R0cb10bd5dd4c4639" /><Relationship Type="http://schemas.openxmlformats.org/officeDocument/2006/relationships/image" Target="/word/media/0752ddd8-73a6-476b-a8ed-c2ff68b401e2.png" Id="R3a5cdd6efff24863" /></Relationships>
</file>