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f2a664098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42bbe4777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Lorenz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ffa5700074be7" /><Relationship Type="http://schemas.openxmlformats.org/officeDocument/2006/relationships/numbering" Target="/word/numbering.xml" Id="R142f10deaa3649aa" /><Relationship Type="http://schemas.openxmlformats.org/officeDocument/2006/relationships/settings" Target="/word/settings.xml" Id="Re59f990cccbf47ad" /><Relationship Type="http://schemas.openxmlformats.org/officeDocument/2006/relationships/image" Target="/word/media/5d893ca0-de51-4f85-a43e-2e4a85dc7fcc.png" Id="Rf3b42bbe47774116" /></Relationships>
</file>