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d28555977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3f53d8895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Lott,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6cd7a2b7a4fd3" /><Relationship Type="http://schemas.openxmlformats.org/officeDocument/2006/relationships/numbering" Target="/word/numbering.xml" Id="Rb69a7cee2db24df5" /><Relationship Type="http://schemas.openxmlformats.org/officeDocument/2006/relationships/settings" Target="/word/settings.xml" Id="R2f949d1be7d54d76" /><Relationship Type="http://schemas.openxmlformats.org/officeDocument/2006/relationships/image" Target="/word/media/b1ae08d8-5417-4eac-b3a2-da0463accc5d.png" Id="R30c3f53d88954e76" /></Relationships>
</file>