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095b498dc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79f6f1c7c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Genegantslet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35282d9534d35" /><Relationship Type="http://schemas.openxmlformats.org/officeDocument/2006/relationships/numbering" Target="/word/numbering.xml" Id="Rf12e9ca9f61e4805" /><Relationship Type="http://schemas.openxmlformats.org/officeDocument/2006/relationships/settings" Target="/word/settings.xml" Id="R437b8181f5e54d38" /><Relationship Type="http://schemas.openxmlformats.org/officeDocument/2006/relationships/image" Target="/word/media/4798a6cf-5378-4cc3-a013-ad56f4fb3200.png" Id="R8c479f6f1c7c4170" /></Relationships>
</file>