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a2d2cf56f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0bf0fdb56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Marlboro,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2583c5bc432b" /><Relationship Type="http://schemas.openxmlformats.org/officeDocument/2006/relationships/numbering" Target="/word/numbering.xml" Id="R770f4e5c56c34624" /><Relationship Type="http://schemas.openxmlformats.org/officeDocument/2006/relationships/settings" Target="/word/settings.xml" Id="R049797b236644130" /><Relationship Type="http://schemas.openxmlformats.org/officeDocument/2006/relationships/image" Target="/word/media/fd19bfb3-2a78-4166-8c03-74163a0566cb.png" Id="R6e80bf0fdb564b83" /></Relationships>
</file>