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b4cedca98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ad64f2d29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Newport,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c488d7a4a4422" /><Relationship Type="http://schemas.openxmlformats.org/officeDocument/2006/relationships/numbering" Target="/word/numbering.xml" Id="Rf6eecd7001314548" /><Relationship Type="http://schemas.openxmlformats.org/officeDocument/2006/relationships/settings" Target="/word/settings.xml" Id="R617c3ae4f10a4efc" /><Relationship Type="http://schemas.openxmlformats.org/officeDocument/2006/relationships/image" Target="/word/media/8c247712-9966-4c2c-84ae-01b98d72adac.png" Id="R9d6ad64f2d29427c" /></Relationships>
</file>