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ac094778b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32d07f260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Websterville,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b2cd4260e4267" /><Relationship Type="http://schemas.openxmlformats.org/officeDocument/2006/relationships/numbering" Target="/word/numbering.xml" Id="Rdc220217208a4778" /><Relationship Type="http://schemas.openxmlformats.org/officeDocument/2006/relationships/settings" Target="/word/settings.xml" Id="Re8f580d3829043ee" /><Relationship Type="http://schemas.openxmlformats.org/officeDocument/2006/relationships/image" Target="/word/media/1df7e5c8-eef6-4589-ad21-dc596a67fa04.png" Id="Rbc332d07f26047b3" /></Relationships>
</file>