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1a5204e5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11250be1b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Loyds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a7eda5404a76" /><Relationship Type="http://schemas.openxmlformats.org/officeDocument/2006/relationships/numbering" Target="/word/numbering.xml" Id="R30e8afed40bb4f69" /><Relationship Type="http://schemas.openxmlformats.org/officeDocument/2006/relationships/settings" Target="/word/settings.xml" Id="Rd82aa4926ced4782" /><Relationship Type="http://schemas.openxmlformats.org/officeDocument/2006/relationships/image" Target="/word/media/8c671a7e-b0ae-4778-bffd-36764a4c25cc.png" Id="Ra2511250be1b4a45" /></Relationships>
</file>