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5250f476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ce3a714f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Ludevine,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65c4c61f4555" /><Relationship Type="http://schemas.openxmlformats.org/officeDocument/2006/relationships/numbering" Target="/word/numbering.xml" Id="R764e224d166040a9" /><Relationship Type="http://schemas.openxmlformats.org/officeDocument/2006/relationships/settings" Target="/word/settings.xml" Id="R895a7ccc5e13473a" /><Relationship Type="http://schemas.openxmlformats.org/officeDocument/2006/relationships/image" Target="/word/media/a70527be-50bc-45e2-9b9c-a7a6db8cb478.png" Id="R6cfce3a714fe43be" /></Relationships>
</file>