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9533c1fd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3729192e0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Ludlow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39816022a4dbd" /><Relationship Type="http://schemas.openxmlformats.org/officeDocument/2006/relationships/numbering" Target="/word/numbering.xml" Id="Rf81327cd1c4a4373" /><Relationship Type="http://schemas.openxmlformats.org/officeDocument/2006/relationships/settings" Target="/word/settings.xml" Id="R50c0386b68fb4b42" /><Relationship Type="http://schemas.openxmlformats.org/officeDocument/2006/relationships/image" Target="/word/media/9fe0435d-3b6f-4274-ae39-a7e70111b4aa.png" Id="Rd4b3729192e04f0f" /></Relationships>
</file>