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c03c91ad7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76d5e0fbd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Ludowici,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f91278b61403c" /><Relationship Type="http://schemas.openxmlformats.org/officeDocument/2006/relationships/numbering" Target="/word/numbering.xml" Id="R880412b0f6824d5b" /><Relationship Type="http://schemas.openxmlformats.org/officeDocument/2006/relationships/settings" Target="/word/settings.xml" Id="R84857029194844a8" /><Relationship Type="http://schemas.openxmlformats.org/officeDocument/2006/relationships/image" Target="/word/media/968c6d3e-31b5-4b70-8c43-7fd85c915700.png" Id="R59f76d5e0fbd4cfd" /></Relationships>
</file>