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612ce855d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d5f5f4cf8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Lulu,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ee17112f44b35" /><Relationship Type="http://schemas.openxmlformats.org/officeDocument/2006/relationships/numbering" Target="/word/numbering.xml" Id="R84e8f7a5732b4cc8" /><Relationship Type="http://schemas.openxmlformats.org/officeDocument/2006/relationships/settings" Target="/word/settings.xml" Id="R13fd941307ec4da4" /><Relationship Type="http://schemas.openxmlformats.org/officeDocument/2006/relationships/image" Target="/word/media/88dadcbf-faf7-49cc-a262-c30f3b9459e4.png" Id="R306d5f5f4cf848f3" /></Relationships>
</file>